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6E7" w:rsidRDefault="00C776E7">
      <w:pPr>
        <w:rPr>
          <w:sz w:val="24"/>
        </w:rPr>
      </w:pPr>
      <w:r>
        <w:rPr>
          <w:b/>
          <w:sz w:val="24"/>
        </w:rPr>
        <w:t>BCH/</w:t>
      </w:r>
      <w:r w:rsidR="008459B9">
        <w:rPr>
          <w:b/>
          <w:sz w:val="24"/>
        </w:rPr>
        <w:t>PLS/</w:t>
      </w:r>
      <w:r>
        <w:rPr>
          <w:b/>
          <w:sz w:val="24"/>
        </w:rPr>
        <w:t xml:space="preserve">PPA 609 </w:t>
      </w:r>
      <w:r w:rsidR="00C3770F">
        <w:rPr>
          <w:b/>
          <w:sz w:val="24"/>
        </w:rPr>
        <w:t>1</w:t>
      </w:r>
      <w:r w:rsidR="00C3770F" w:rsidRPr="00C3770F">
        <w:rPr>
          <w:b/>
          <w:sz w:val="24"/>
          <w:vertAlign w:val="superscript"/>
        </w:rPr>
        <w:t>st</w:t>
      </w:r>
      <w:r w:rsidR="00C3770F">
        <w:rPr>
          <w:b/>
          <w:sz w:val="24"/>
        </w:rPr>
        <w:t xml:space="preserve"> </w:t>
      </w:r>
      <w:r w:rsidR="002B19C4">
        <w:rPr>
          <w:b/>
          <w:sz w:val="24"/>
        </w:rPr>
        <w:t xml:space="preserve">section exam </w:t>
      </w:r>
      <w:r w:rsidR="00E45906">
        <w:rPr>
          <w:b/>
          <w:sz w:val="24"/>
        </w:rPr>
        <w:t>March</w:t>
      </w:r>
      <w:r w:rsidR="00C3770F">
        <w:rPr>
          <w:b/>
          <w:sz w:val="24"/>
        </w:rPr>
        <w:t xml:space="preserve"> </w:t>
      </w:r>
      <w:r w:rsidR="00E45906">
        <w:rPr>
          <w:b/>
          <w:sz w:val="24"/>
        </w:rPr>
        <w:t>5</w:t>
      </w:r>
      <w:r w:rsidR="00C3770F">
        <w:rPr>
          <w:b/>
          <w:sz w:val="24"/>
        </w:rPr>
        <w:t>, 201</w:t>
      </w:r>
      <w:r w:rsidR="00E45906">
        <w:rPr>
          <w:b/>
          <w:sz w:val="24"/>
        </w:rPr>
        <w:t>5</w:t>
      </w:r>
      <w:r>
        <w:rPr>
          <w:b/>
          <w:sz w:val="24"/>
        </w:rPr>
        <w:tab/>
      </w:r>
      <w:r>
        <w:rPr>
          <w:b/>
          <w:sz w:val="24"/>
        </w:rPr>
        <w:tab/>
      </w:r>
      <w:r w:rsidR="0041774C">
        <w:rPr>
          <w:b/>
          <w:sz w:val="24"/>
        </w:rPr>
        <w:t>(</w:t>
      </w:r>
      <w:r w:rsidR="00C3770F">
        <w:rPr>
          <w:b/>
          <w:sz w:val="24"/>
        </w:rPr>
        <w:t>10</w:t>
      </w:r>
      <w:r w:rsidR="002B19C4">
        <w:rPr>
          <w:b/>
          <w:sz w:val="24"/>
        </w:rPr>
        <w:t>0</w:t>
      </w:r>
      <w:r w:rsidR="0041774C">
        <w:rPr>
          <w:b/>
          <w:sz w:val="24"/>
        </w:rPr>
        <w:t xml:space="preserve"> points)</w:t>
      </w:r>
    </w:p>
    <w:p w:rsidR="00257B13" w:rsidRDefault="00257B13">
      <w:pPr>
        <w:rPr>
          <w:sz w:val="24"/>
        </w:rPr>
      </w:pPr>
    </w:p>
    <w:p w:rsidR="00971270" w:rsidRDefault="00971270">
      <w:pPr>
        <w:rPr>
          <w:sz w:val="24"/>
        </w:rPr>
      </w:pPr>
      <w:r>
        <w:rPr>
          <w:sz w:val="24"/>
        </w:rPr>
        <w:t>Each</w:t>
      </w:r>
      <w:r w:rsidR="0052696B">
        <w:rPr>
          <w:sz w:val="24"/>
        </w:rPr>
        <w:t xml:space="preserve"> question is worth a total of </w:t>
      </w:r>
      <w:r w:rsidR="00512928">
        <w:rPr>
          <w:sz w:val="24"/>
        </w:rPr>
        <w:t>25</w:t>
      </w:r>
      <w:r>
        <w:rPr>
          <w:sz w:val="24"/>
        </w:rPr>
        <w:t xml:space="preserve"> points.</w:t>
      </w:r>
    </w:p>
    <w:p w:rsidR="0030623A" w:rsidRDefault="00835656" w:rsidP="00835656">
      <w:pPr>
        <w:tabs>
          <w:tab w:val="left" w:pos="2150"/>
        </w:tabs>
      </w:pPr>
      <w:r>
        <w:tab/>
      </w:r>
    </w:p>
    <w:p w:rsidR="0019113F" w:rsidRDefault="0019113F" w:rsidP="005F094F"/>
    <w:p w:rsidR="00FD3E48" w:rsidRDefault="00FD3E48" w:rsidP="00512928">
      <w:pPr>
        <w:numPr>
          <w:ilvl w:val="0"/>
          <w:numId w:val="7"/>
        </w:numPr>
        <w:tabs>
          <w:tab w:val="num" w:pos="450"/>
        </w:tabs>
        <w:rPr>
          <w:sz w:val="24"/>
        </w:rPr>
      </w:pPr>
      <w:r>
        <w:rPr>
          <w:sz w:val="24"/>
        </w:rPr>
        <w:t>Most molecules in plants contain hydrogen, carbon and oxygen</w:t>
      </w:r>
      <w:r w:rsidR="00512928">
        <w:rPr>
          <w:sz w:val="24"/>
        </w:rPr>
        <w:t xml:space="preserve">. </w:t>
      </w:r>
      <w:r>
        <w:rPr>
          <w:sz w:val="24"/>
        </w:rPr>
        <w:t>CO</w:t>
      </w:r>
      <w:r w:rsidRPr="00FD3E48">
        <w:rPr>
          <w:sz w:val="24"/>
          <w:vertAlign w:val="subscript"/>
        </w:rPr>
        <w:t>2</w:t>
      </w:r>
      <w:r>
        <w:rPr>
          <w:sz w:val="24"/>
        </w:rPr>
        <w:t xml:space="preserve"> fixation and subsequent reduction of the CO</w:t>
      </w:r>
      <w:r w:rsidRPr="00FD3E48">
        <w:rPr>
          <w:sz w:val="24"/>
          <w:vertAlign w:val="subscript"/>
        </w:rPr>
        <w:t>2</w:t>
      </w:r>
      <w:r>
        <w:rPr>
          <w:sz w:val="24"/>
        </w:rPr>
        <w:t xml:space="preserve"> fixation products provides building blocks of most other molecules in plants. Give the chemical names or structures of all intermediates starting with CO</w:t>
      </w:r>
      <w:r w:rsidRPr="00FD3E48">
        <w:rPr>
          <w:sz w:val="24"/>
          <w:vertAlign w:val="subscript"/>
        </w:rPr>
        <w:t>2</w:t>
      </w:r>
      <w:r>
        <w:rPr>
          <w:sz w:val="24"/>
        </w:rPr>
        <w:t xml:space="preserve"> fixation in photosynthetically active leaf chloroplasts of “source” tissue to acetyl-CoA in developing seeds of “sink” tissue.</w:t>
      </w:r>
      <w:r w:rsidR="00611E10">
        <w:rPr>
          <w:sz w:val="24"/>
        </w:rPr>
        <w:t xml:space="preserve"> Include the form of fixed carbon translocated from source to sink tissues.</w:t>
      </w:r>
    </w:p>
    <w:p w:rsidR="00FD3E48" w:rsidRDefault="00FD3E48" w:rsidP="00FD3E48">
      <w:pPr>
        <w:tabs>
          <w:tab w:val="num" w:pos="450"/>
        </w:tabs>
        <w:ind w:left="360"/>
        <w:rPr>
          <w:sz w:val="24"/>
        </w:rPr>
      </w:pPr>
    </w:p>
    <w:p w:rsidR="00FD3E48" w:rsidRDefault="00FD3E48" w:rsidP="00FD3E48">
      <w:pPr>
        <w:tabs>
          <w:tab w:val="num" w:pos="450"/>
        </w:tabs>
        <w:ind w:left="360"/>
        <w:rPr>
          <w:sz w:val="24"/>
        </w:rPr>
      </w:pPr>
    </w:p>
    <w:p w:rsidR="00B50EC3" w:rsidRDefault="00B50EC3" w:rsidP="00B50EC3">
      <w:pPr>
        <w:rPr>
          <w:sz w:val="24"/>
        </w:rPr>
      </w:pPr>
    </w:p>
    <w:p w:rsidR="00611E10" w:rsidRDefault="00611E10"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D868A6" w:rsidRDefault="00D868A6" w:rsidP="00B50EC3">
      <w:pPr>
        <w:rPr>
          <w:sz w:val="24"/>
        </w:rPr>
      </w:pPr>
    </w:p>
    <w:p w:rsidR="00D868A6" w:rsidRDefault="00D868A6" w:rsidP="00B50EC3">
      <w:pPr>
        <w:rPr>
          <w:sz w:val="24"/>
        </w:rPr>
      </w:pPr>
    </w:p>
    <w:p w:rsidR="00D868A6" w:rsidRDefault="00D868A6" w:rsidP="00B50EC3">
      <w:pPr>
        <w:rPr>
          <w:sz w:val="24"/>
        </w:rPr>
      </w:pPr>
    </w:p>
    <w:p w:rsidR="00D868A6" w:rsidRDefault="00D868A6" w:rsidP="00B50EC3">
      <w:pPr>
        <w:rPr>
          <w:sz w:val="24"/>
        </w:rPr>
      </w:pPr>
    </w:p>
    <w:p w:rsidR="00D868A6" w:rsidRDefault="00D868A6"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B50EC3">
      <w:pPr>
        <w:rPr>
          <w:sz w:val="24"/>
        </w:rPr>
      </w:pPr>
    </w:p>
    <w:p w:rsidR="00B50EC3" w:rsidRDefault="00B50EC3" w:rsidP="005F094F"/>
    <w:p w:rsidR="00B50EC3" w:rsidRDefault="00B50EC3" w:rsidP="005F094F"/>
    <w:p w:rsidR="00B50EC3" w:rsidRDefault="00B50EC3">
      <w:r>
        <w:br w:type="page"/>
      </w:r>
    </w:p>
    <w:p w:rsidR="00C3770F" w:rsidRDefault="00857DA5" w:rsidP="00C3770F">
      <w:pPr>
        <w:numPr>
          <w:ilvl w:val="0"/>
          <w:numId w:val="7"/>
        </w:numPr>
        <w:rPr>
          <w:sz w:val="24"/>
        </w:rPr>
      </w:pPr>
      <w:r>
        <w:rPr>
          <w:sz w:val="24"/>
        </w:rPr>
        <w:lastRenderedPageBreak/>
        <w:t xml:space="preserve">Compare and contrast the </w:t>
      </w:r>
      <w:r w:rsidR="00004804">
        <w:rPr>
          <w:sz w:val="24"/>
        </w:rPr>
        <w:t>biosynthesis, structure and function of cellulose and starch</w:t>
      </w:r>
      <w:r w:rsidR="00DF5910">
        <w:rPr>
          <w:sz w:val="24"/>
        </w:rPr>
        <w:t xml:space="preserve">. </w:t>
      </w:r>
      <w:r w:rsidR="00890204">
        <w:rPr>
          <w:sz w:val="24"/>
        </w:rPr>
        <w:t xml:space="preserve"> </w:t>
      </w:r>
    </w:p>
    <w:p w:rsidR="00405EAD" w:rsidRDefault="00405EAD" w:rsidP="00C3770F">
      <w:pPr>
        <w:ind w:left="360"/>
        <w:rPr>
          <w:sz w:val="24"/>
        </w:rPr>
      </w:pPr>
    </w:p>
    <w:p w:rsidR="00405EAD" w:rsidRDefault="00405EAD" w:rsidP="00405EAD">
      <w:pPr>
        <w:rPr>
          <w:sz w:val="24"/>
        </w:rPr>
      </w:pPr>
    </w:p>
    <w:p w:rsidR="00405EAD" w:rsidRDefault="00405EAD" w:rsidP="00405EAD">
      <w:pPr>
        <w:rPr>
          <w:sz w:val="24"/>
        </w:rPr>
      </w:pPr>
    </w:p>
    <w:p w:rsidR="00405EAD" w:rsidRDefault="00405EAD" w:rsidP="00405EAD">
      <w:pPr>
        <w:rPr>
          <w:sz w:val="24"/>
        </w:rPr>
      </w:pPr>
    </w:p>
    <w:p w:rsidR="00601AC1" w:rsidRDefault="00601AC1" w:rsidP="00405EAD">
      <w:pPr>
        <w:rPr>
          <w:sz w:val="24"/>
        </w:rPr>
      </w:pPr>
    </w:p>
    <w:p w:rsidR="00FA6828" w:rsidRDefault="00FA6828" w:rsidP="00890204">
      <w:pPr>
        <w:rPr>
          <w:sz w:val="24"/>
        </w:rPr>
      </w:pPr>
    </w:p>
    <w:p w:rsidR="00FA6828" w:rsidRDefault="00FA6828" w:rsidP="00890204">
      <w:pPr>
        <w:rPr>
          <w:sz w:val="24"/>
        </w:rPr>
      </w:pPr>
    </w:p>
    <w:p w:rsidR="00890204" w:rsidRDefault="00890204" w:rsidP="00890204">
      <w:pPr>
        <w:rPr>
          <w:sz w:val="24"/>
        </w:rPr>
      </w:pPr>
    </w:p>
    <w:p w:rsidR="00890204" w:rsidRDefault="00890204" w:rsidP="00890204">
      <w:pPr>
        <w:rPr>
          <w:sz w:val="24"/>
        </w:rPr>
      </w:pPr>
    </w:p>
    <w:p w:rsidR="00890204" w:rsidRDefault="00890204" w:rsidP="00890204">
      <w:pPr>
        <w:rPr>
          <w:sz w:val="24"/>
        </w:rPr>
      </w:pPr>
    </w:p>
    <w:p w:rsidR="00890204" w:rsidRDefault="00890204" w:rsidP="00890204">
      <w:pPr>
        <w:rPr>
          <w:sz w:val="24"/>
        </w:rPr>
      </w:pPr>
    </w:p>
    <w:p w:rsidR="00004804" w:rsidRDefault="00004804" w:rsidP="00890204">
      <w:pPr>
        <w:rPr>
          <w:sz w:val="24"/>
        </w:rPr>
      </w:pPr>
    </w:p>
    <w:p w:rsidR="00736CBC" w:rsidRDefault="00736CBC" w:rsidP="00890204">
      <w:pPr>
        <w:rPr>
          <w:sz w:val="24"/>
        </w:rPr>
      </w:pPr>
    </w:p>
    <w:p w:rsidR="00736CBC" w:rsidRDefault="00736CBC" w:rsidP="00890204">
      <w:pPr>
        <w:rPr>
          <w:sz w:val="24"/>
        </w:rPr>
      </w:pPr>
    </w:p>
    <w:p w:rsidR="00736CBC" w:rsidRDefault="00736CBC" w:rsidP="00890204">
      <w:pPr>
        <w:rPr>
          <w:sz w:val="24"/>
        </w:rPr>
      </w:pPr>
    </w:p>
    <w:p w:rsidR="00736CBC" w:rsidRDefault="00736CBC" w:rsidP="00890204">
      <w:pPr>
        <w:rPr>
          <w:sz w:val="24"/>
        </w:rPr>
      </w:pPr>
    </w:p>
    <w:p w:rsidR="00736CBC" w:rsidRDefault="00736CBC" w:rsidP="00890204">
      <w:pPr>
        <w:rPr>
          <w:sz w:val="24"/>
        </w:rPr>
      </w:pPr>
    </w:p>
    <w:p w:rsidR="00736CBC" w:rsidRDefault="00736CBC" w:rsidP="00890204">
      <w:pPr>
        <w:rPr>
          <w:sz w:val="24"/>
        </w:rPr>
      </w:pPr>
    </w:p>
    <w:p w:rsidR="00736CBC" w:rsidRDefault="00736CBC" w:rsidP="00890204">
      <w:pPr>
        <w:rPr>
          <w:sz w:val="24"/>
        </w:rPr>
      </w:pPr>
    </w:p>
    <w:p w:rsidR="00736CBC" w:rsidRDefault="00736CBC" w:rsidP="00890204">
      <w:pPr>
        <w:rPr>
          <w:sz w:val="24"/>
        </w:rPr>
      </w:pPr>
    </w:p>
    <w:p w:rsidR="00736CBC" w:rsidRDefault="00736CBC" w:rsidP="00890204">
      <w:pPr>
        <w:rPr>
          <w:sz w:val="24"/>
        </w:rPr>
      </w:pPr>
    </w:p>
    <w:p w:rsidR="00004804" w:rsidRDefault="00004804" w:rsidP="00890204">
      <w:pPr>
        <w:rPr>
          <w:sz w:val="24"/>
        </w:rPr>
      </w:pPr>
    </w:p>
    <w:p w:rsidR="00004804" w:rsidRDefault="00875C73" w:rsidP="00890204">
      <w:pPr>
        <w:rPr>
          <w:sz w:val="24"/>
        </w:rPr>
      </w:pPr>
      <w:r>
        <w:rPr>
          <w:sz w:val="24"/>
        </w:rPr>
        <w:t>--</w:t>
      </w:r>
    </w:p>
    <w:p w:rsidR="00004804" w:rsidRDefault="00004804" w:rsidP="00890204">
      <w:pPr>
        <w:rPr>
          <w:sz w:val="24"/>
        </w:rPr>
      </w:pPr>
      <w:r>
        <w:rPr>
          <w:sz w:val="24"/>
        </w:rPr>
        <w:t xml:space="preserve">Describe the other main cell wall carbohydrates in addition to cellulose and how they interact with cellulose and lignin in cell wall structure. </w:t>
      </w:r>
    </w:p>
    <w:p w:rsidR="0056440C" w:rsidRDefault="0056440C" w:rsidP="002976FC">
      <w:pPr>
        <w:rPr>
          <w:sz w:val="24"/>
        </w:rPr>
      </w:pPr>
    </w:p>
    <w:p w:rsidR="00D14B88" w:rsidRDefault="00D14B88" w:rsidP="00D14B88">
      <w:pPr>
        <w:rPr>
          <w:sz w:val="24"/>
        </w:rPr>
      </w:pPr>
    </w:p>
    <w:p w:rsidR="007F26D8" w:rsidRDefault="00D14B88" w:rsidP="007F26D8">
      <w:pPr>
        <w:ind w:left="360"/>
        <w:rPr>
          <w:sz w:val="24"/>
        </w:rPr>
      </w:pPr>
      <w:r>
        <w:rPr>
          <w:sz w:val="24"/>
        </w:rPr>
        <w:br w:type="page"/>
      </w:r>
    </w:p>
    <w:p w:rsidR="00FD3E48" w:rsidRDefault="00FD3E48" w:rsidP="00FD3E48">
      <w:pPr>
        <w:numPr>
          <w:ilvl w:val="0"/>
          <w:numId w:val="7"/>
        </w:numPr>
        <w:tabs>
          <w:tab w:val="num" w:pos="450"/>
        </w:tabs>
        <w:rPr>
          <w:sz w:val="24"/>
        </w:rPr>
      </w:pPr>
      <w:r>
        <w:rPr>
          <w:sz w:val="24"/>
        </w:rPr>
        <w:lastRenderedPageBreak/>
        <w:t xml:space="preserve">Fatty acids are key components of plant membranes and storage oil. </w:t>
      </w:r>
      <w:r w:rsidRPr="00512928">
        <w:rPr>
          <w:sz w:val="24"/>
        </w:rPr>
        <w:t xml:space="preserve">The vast majority of plant fatty acids in membranes of all plant tissues </w:t>
      </w:r>
      <w:r>
        <w:rPr>
          <w:sz w:val="24"/>
        </w:rPr>
        <w:t>are one of 5 ubiquitous fatty acids with a 6</w:t>
      </w:r>
      <w:r w:rsidRPr="00512928">
        <w:rPr>
          <w:sz w:val="24"/>
          <w:vertAlign w:val="superscript"/>
        </w:rPr>
        <w:t>th</w:t>
      </w:r>
      <w:r>
        <w:rPr>
          <w:sz w:val="24"/>
        </w:rPr>
        <w:t xml:space="preserve"> fatty acid also universally found in photosynthetically active chloroplasts but only in phosphatidyl glycerol with the full chemical name of trans-</w:t>
      </w:r>
      <w:r>
        <w:rPr>
          <w:rFonts w:ascii="Calibri" w:hAnsi="Calibri"/>
          <w:sz w:val="24"/>
        </w:rPr>
        <w:t>Δ</w:t>
      </w:r>
      <w:r>
        <w:rPr>
          <w:sz w:val="24"/>
        </w:rPr>
        <w:t>3-hexadecenoic acid or trans-</w:t>
      </w:r>
      <w:r>
        <w:rPr>
          <w:rFonts w:ascii="Calibri" w:hAnsi="Calibri"/>
          <w:sz w:val="24"/>
        </w:rPr>
        <w:t>Δ</w:t>
      </w:r>
      <w:r>
        <w:rPr>
          <w:sz w:val="24"/>
        </w:rPr>
        <w:t>3-16:1. The structure of trans-</w:t>
      </w:r>
      <w:r>
        <w:rPr>
          <w:rFonts w:ascii="Calibri" w:hAnsi="Calibri"/>
          <w:sz w:val="24"/>
        </w:rPr>
        <w:t>Δ</w:t>
      </w:r>
      <w:r>
        <w:rPr>
          <w:sz w:val="24"/>
        </w:rPr>
        <w:t xml:space="preserve">3-16:1 is: </w:t>
      </w:r>
    </w:p>
    <w:p w:rsidR="00FD3E48" w:rsidRPr="00512928" w:rsidRDefault="00FD3E48" w:rsidP="00FD3E48">
      <w:pPr>
        <w:tabs>
          <w:tab w:val="num" w:pos="450"/>
        </w:tabs>
        <w:rPr>
          <w:sz w:val="24"/>
        </w:rPr>
      </w:pPr>
    </w:p>
    <w:p w:rsidR="00FD3E48" w:rsidRDefault="00FD3E48" w:rsidP="00FD3E48">
      <w:pPr>
        <w:rPr>
          <w:sz w:val="24"/>
        </w:rPr>
      </w:pPr>
    </w:p>
    <w:p w:rsidR="005D57B9" w:rsidRDefault="005D57B9" w:rsidP="00FD3E48">
      <w:pPr>
        <w:rPr>
          <w:sz w:val="24"/>
        </w:rPr>
      </w:pPr>
    </w:p>
    <w:p w:rsidR="00FD3E48" w:rsidRDefault="00742139" w:rsidP="00742139">
      <w:pPr>
        <w:jc w:val="center"/>
        <w:rPr>
          <w:sz w:val="24"/>
        </w:rPr>
      </w:pPr>
      <w:r>
        <w:rPr>
          <w:noProof/>
        </w:rPr>
        <w:drawing>
          <wp:inline distT="0" distB="0" distL="0" distR="0">
            <wp:extent cx="5414962" cy="881063"/>
            <wp:effectExtent l="0" t="0" r="0" b="0"/>
            <wp:docPr id="9" name="Picture 9" descr="http://www.uky.edu/%7Edhild/biochem/19/FattyAc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ky.edu/%7Edhild/biochem/19/FattyAcids.gif"/>
                    <pic:cNvPicPr>
                      <a:picLocks noChangeAspect="1" noChangeArrowheads="1"/>
                    </pic:cNvPicPr>
                  </pic:nvPicPr>
                  <pic:blipFill>
                    <a:blip r:embed="rId7" cstate="print"/>
                    <a:srcRect l="32040" t="11555" b="73947"/>
                    <a:stretch>
                      <a:fillRect/>
                    </a:stretch>
                  </pic:blipFill>
                  <pic:spPr bwMode="auto">
                    <a:xfrm>
                      <a:off x="0" y="0"/>
                      <a:ext cx="5414962" cy="881063"/>
                    </a:xfrm>
                    <a:prstGeom prst="rect">
                      <a:avLst/>
                    </a:prstGeom>
                    <a:noFill/>
                    <a:ln w="9525">
                      <a:noFill/>
                      <a:miter lim="800000"/>
                      <a:headEnd/>
                      <a:tailEnd/>
                    </a:ln>
                  </pic:spPr>
                </pic:pic>
              </a:graphicData>
            </a:graphic>
          </wp:inline>
        </w:drawing>
      </w:r>
    </w:p>
    <w:p w:rsidR="00FD3E48" w:rsidRDefault="00FD3E48" w:rsidP="00680A78">
      <w:pPr>
        <w:jc w:val="center"/>
        <w:rPr>
          <w:sz w:val="24"/>
        </w:rPr>
      </w:pPr>
    </w:p>
    <w:p w:rsidR="005D57B9" w:rsidRDefault="005D57B9" w:rsidP="00FD3E48">
      <w:pPr>
        <w:rPr>
          <w:sz w:val="24"/>
        </w:rPr>
      </w:pPr>
    </w:p>
    <w:p w:rsidR="00FD3E48" w:rsidRDefault="00FD3E48" w:rsidP="00FD3E48">
      <w:pPr>
        <w:rPr>
          <w:sz w:val="24"/>
        </w:rPr>
      </w:pPr>
      <w:r>
        <w:rPr>
          <w:sz w:val="24"/>
        </w:rPr>
        <w:t xml:space="preserve">Give the structure and chemical names of the other 5 more common and ubiquitous fatty acids found in all plant tissues. </w:t>
      </w:r>
      <w:r w:rsidR="002A26D4">
        <w:rPr>
          <w:sz w:val="24"/>
        </w:rPr>
        <w:t xml:space="preserve">Which of these fatty acids </w:t>
      </w:r>
      <w:proofErr w:type="gramStart"/>
      <w:r w:rsidR="002A26D4">
        <w:rPr>
          <w:sz w:val="24"/>
        </w:rPr>
        <w:t>are</w:t>
      </w:r>
      <w:proofErr w:type="gramEnd"/>
      <w:r w:rsidR="002A26D4">
        <w:rPr>
          <w:sz w:val="24"/>
        </w:rPr>
        <w:t xml:space="preserve"> </w:t>
      </w:r>
      <w:r w:rsidR="002A26D4">
        <w:rPr>
          <w:rFonts w:ascii="Calibri" w:hAnsi="Calibri"/>
          <w:sz w:val="24"/>
        </w:rPr>
        <w:t>ω</w:t>
      </w:r>
      <w:r w:rsidR="002A26D4">
        <w:rPr>
          <w:sz w:val="24"/>
        </w:rPr>
        <w:t xml:space="preserve">-3? </w:t>
      </w:r>
      <w:r>
        <w:rPr>
          <w:sz w:val="24"/>
        </w:rPr>
        <w:t>Describe how their structures affect the physical properties and function of plant cell membranes.</w:t>
      </w:r>
    </w:p>
    <w:p w:rsidR="00FD3E48" w:rsidRDefault="00FD3E48" w:rsidP="00FD3E48">
      <w:pPr>
        <w:rPr>
          <w:sz w:val="24"/>
        </w:rPr>
      </w:pPr>
    </w:p>
    <w:p w:rsidR="00FD3E48" w:rsidRDefault="00FD3E48" w:rsidP="00FD3E48">
      <w:pPr>
        <w:rPr>
          <w:sz w:val="24"/>
        </w:rPr>
      </w:pPr>
    </w:p>
    <w:p w:rsidR="007F26D8" w:rsidRDefault="007F26D8" w:rsidP="009A026B">
      <w:pPr>
        <w:ind w:left="720"/>
        <w:rPr>
          <w:sz w:val="24"/>
        </w:rPr>
      </w:pPr>
    </w:p>
    <w:p w:rsidR="00234223" w:rsidRDefault="00234223" w:rsidP="009A026B">
      <w:pPr>
        <w:ind w:left="720"/>
        <w:rPr>
          <w:sz w:val="24"/>
        </w:rPr>
      </w:pPr>
    </w:p>
    <w:p w:rsidR="00234223" w:rsidRDefault="00234223" w:rsidP="009A026B">
      <w:pPr>
        <w:ind w:left="720"/>
        <w:rPr>
          <w:sz w:val="24"/>
        </w:rPr>
      </w:pPr>
    </w:p>
    <w:p w:rsidR="00736CBC" w:rsidRDefault="00736CBC" w:rsidP="009A026B">
      <w:pPr>
        <w:ind w:left="720"/>
        <w:rPr>
          <w:sz w:val="24"/>
        </w:rPr>
      </w:pPr>
    </w:p>
    <w:p w:rsidR="00736CBC" w:rsidRDefault="00736CBC" w:rsidP="009A026B">
      <w:pPr>
        <w:ind w:left="720"/>
        <w:rPr>
          <w:sz w:val="24"/>
        </w:rPr>
      </w:pPr>
    </w:p>
    <w:p w:rsidR="00736CBC" w:rsidRDefault="00736CBC" w:rsidP="009A026B">
      <w:pPr>
        <w:ind w:left="720"/>
        <w:rPr>
          <w:sz w:val="24"/>
        </w:rPr>
      </w:pPr>
    </w:p>
    <w:p w:rsidR="00736CBC" w:rsidRDefault="00736CBC" w:rsidP="009A026B">
      <w:pPr>
        <w:ind w:left="720"/>
        <w:rPr>
          <w:sz w:val="24"/>
        </w:rPr>
      </w:pPr>
    </w:p>
    <w:p w:rsidR="00736CBC" w:rsidRDefault="00736CBC" w:rsidP="009A026B">
      <w:pPr>
        <w:ind w:left="720"/>
        <w:rPr>
          <w:sz w:val="24"/>
        </w:rPr>
      </w:pPr>
    </w:p>
    <w:p w:rsidR="00736CBC" w:rsidRDefault="00736CBC" w:rsidP="009A026B">
      <w:pPr>
        <w:ind w:left="720"/>
        <w:rPr>
          <w:sz w:val="24"/>
        </w:rPr>
      </w:pPr>
    </w:p>
    <w:p w:rsidR="00736CBC" w:rsidRDefault="00736CBC" w:rsidP="009A026B">
      <w:pPr>
        <w:ind w:left="720"/>
        <w:rPr>
          <w:sz w:val="24"/>
        </w:rPr>
      </w:pPr>
    </w:p>
    <w:p w:rsidR="00736CBC" w:rsidRDefault="00736CBC" w:rsidP="009A026B">
      <w:pPr>
        <w:ind w:left="720"/>
        <w:rPr>
          <w:sz w:val="24"/>
        </w:rPr>
      </w:pPr>
    </w:p>
    <w:p w:rsidR="00736CBC" w:rsidRDefault="00736CBC" w:rsidP="009A026B">
      <w:pPr>
        <w:ind w:left="720"/>
        <w:rPr>
          <w:sz w:val="24"/>
        </w:rPr>
      </w:pPr>
    </w:p>
    <w:p w:rsidR="00736CBC" w:rsidRDefault="00736CBC" w:rsidP="009A026B">
      <w:pPr>
        <w:ind w:left="720"/>
        <w:rPr>
          <w:sz w:val="24"/>
        </w:rPr>
      </w:pPr>
    </w:p>
    <w:p w:rsidR="00736CBC" w:rsidRDefault="00736CBC" w:rsidP="009A026B">
      <w:pPr>
        <w:ind w:left="720"/>
        <w:rPr>
          <w:sz w:val="24"/>
        </w:rPr>
      </w:pPr>
    </w:p>
    <w:p w:rsidR="00736CBC" w:rsidRDefault="00736CBC" w:rsidP="009A026B">
      <w:pPr>
        <w:ind w:left="720"/>
        <w:rPr>
          <w:sz w:val="24"/>
        </w:rPr>
      </w:pPr>
    </w:p>
    <w:p w:rsidR="00736CBC" w:rsidRDefault="00736CBC" w:rsidP="009A026B">
      <w:pPr>
        <w:ind w:left="720"/>
        <w:rPr>
          <w:sz w:val="24"/>
        </w:rPr>
      </w:pPr>
    </w:p>
    <w:p w:rsidR="00736CBC" w:rsidRDefault="00736CBC" w:rsidP="009A026B">
      <w:pPr>
        <w:ind w:left="720"/>
        <w:rPr>
          <w:sz w:val="24"/>
        </w:rPr>
      </w:pPr>
    </w:p>
    <w:p w:rsidR="00736CBC" w:rsidRDefault="00736CBC" w:rsidP="00736CBC">
      <w:pPr>
        <w:rPr>
          <w:sz w:val="24"/>
        </w:rPr>
      </w:pPr>
    </w:p>
    <w:p w:rsidR="00736CBC" w:rsidRDefault="00736CBC" w:rsidP="00736CBC">
      <w:pPr>
        <w:rPr>
          <w:sz w:val="24"/>
        </w:rPr>
      </w:pPr>
    </w:p>
    <w:p w:rsidR="00736CBC" w:rsidRDefault="00736CBC" w:rsidP="00736CBC">
      <w:pPr>
        <w:rPr>
          <w:sz w:val="24"/>
        </w:rPr>
      </w:pPr>
      <w:r>
        <w:rPr>
          <w:sz w:val="24"/>
        </w:rPr>
        <w:t>Describe the major constituents of wax &amp; cutin of plant surface cuticles.</w:t>
      </w:r>
    </w:p>
    <w:p w:rsidR="00736CBC" w:rsidRDefault="00736CBC" w:rsidP="00736CBC">
      <w:pPr>
        <w:rPr>
          <w:sz w:val="24"/>
        </w:rPr>
      </w:pPr>
    </w:p>
    <w:p w:rsidR="00736CBC" w:rsidRDefault="00736CBC" w:rsidP="009A026B">
      <w:pPr>
        <w:ind w:left="720"/>
        <w:rPr>
          <w:sz w:val="24"/>
        </w:rPr>
      </w:pPr>
    </w:p>
    <w:p w:rsidR="00234223" w:rsidRDefault="00234223" w:rsidP="009A026B">
      <w:pPr>
        <w:ind w:left="720"/>
        <w:rPr>
          <w:sz w:val="24"/>
        </w:rPr>
      </w:pPr>
    </w:p>
    <w:p w:rsidR="00234223" w:rsidRDefault="00234223" w:rsidP="009A026B">
      <w:pPr>
        <w:ind w:left="720"/>
        <w:rPr>
          <w:sz w:val="24"/>
        </w:rPr>
      </w:pPr>
    </w:p>
    <w:p w:rsidR="0067742F" w:rsidRDefault="0067742F" w:rsidP="0095095D">
      <w:pPr>
        <w:ind w:left="360"/>
        <w:rPr>
          <w:sz w:val="24"/>
        </w:rPr>
      </w:pPr>
    </w:p>
    <w:p w:rsidR="0067742F" w:rsidRDefault="0067742F">
      <w:pPr>
        <w:rPr>
          <w:sz w:val="24"/>
        </w:rPr>
      </w:pPr>
      <w:r>
        <w:rPr>
          <w:sz w:val="24"/>
        </w:rPr>
        <w:br w:type="page"/>
      </w:r>
    </w:p>
    <w:p w:rsidR="0095095D" w:rsidRDefault="0095095D" w:rsidP="0095095D">
      <w:pPr>
        <w:ind w:left="360"/>
        <w:rPr>
          <w:sz w:val="24"/>
        </w:rPr>
      </w:pPr>
    </w:p>
    <w:p w:rsidR="0095095D" w:rsidRPr="00A50C35" w:rsidRDefault="00A50C35" w:rsidP="00A50C35">
      <w:pPr>
        <w:numPr>
          <w:ilvl w:val="0"/>
          <w:numId w:val="7"/>
        </w:numPr>
        <w:tabs>
          <w:tab w:val="num" w:pos="270"/>
        </w:tabs>
        <w:rPr>
          <w:sz w:val="24"/>
        </w:rPr>
      </w:pPr>
      <w:r>
        <w:rPr>
          <w:sz w:val="24"/>
        </w:rPr>
        <w:t xml:space="preserve"> </w:t>
      </w:r>
      <w:r w:rsidR="002A26D4">
        <w:rPr>
          <w:sz w:val="24"/>
        </w:rPr>
        <w:t xml:space="preserve">Most large-scale </w:t>
      </w:r>
      <w:r w:rsidR="00857DA5">
        <w:rPr>
          <w:sz w:val="24"/>
        </w:rPr>
        <w:t>corn (</w:t>
      </w:r>
      <w:r w:rsidR="00857DA5" w:rsidRPr="00DF5910">
        <w:rPr>
          <w:i/>
          <w:sz w:val="24"/>
        </w:rPr>
        <w:t>Zea mays</w:t>
      </w:r>
      <w:r w:rsidR="00857DA5">
        <w:rPr>
          <w:sz w:val="24"/>
        </w:rPr>
        <w:t>)</w:t>
      </w:r>
      <w:r w:rsidR="002A26D4">
        <w:rPr>
          <w:sz w:val="24"/>
        </w:rPr>
        <w:t xml:space="preserve"> farmers at least in the US currently usually inject ammonia, NH</w:t>
      </w:r>
      <w:r w:rsidR="002A26D4" w:rsidRPr="002A26D4">
        <w:rPr>
          <w:sz w:val="24"/>
          <w:vertAlign w:val="subscript"/>
        </w:rPr>
        <w:t>3</w:t>
      </w:r>
      <w:r w:rsidR="002A26D4">
        <w:rPr>
          <w:sz w:val="24"/>
        </w:rPr>
        <w:t>, into soil to provide fixed nitrogen for the corn crop</w:t>
      </w:r>
      <w:r w:rsidR="00857DA5">
        <w:rPr>
          <w:sz w:val="24"/>
        </w:rPr>
        <w:t>.</w:t>
      </w:r>
      <w:r w:rsidR="002A26D4">
        <w:rPr>
          <w:sz w:val="24"/>
        </w:rPr>
        <w:t xml:space="preserve"> What chemical transformations does the NH</w:t>
      </w:r>
      <w:r w:rsidR="002A26D4" w:rsidRPr="002A26D4">
        <w:rPr>
          <w:sz w:val="24"/>
          <w:vertAlign w:val="subscript"/>
        </w:rPr>
        <w:t>3</w:t>
      </w:r>
      <w:r w:rsidR="002A26D4">
        <w:rPr>
          <w:sz w:val="24"/>
        </w:rPr>
        <w:t xml:space="preserve"> injected into the soil</w:t>
      </w:r>
      <w:r w:rsidR="00F45A3F">
        <w:rPr>
          <w:sz w:val="24"/>
        </w:rPr>
        <w:t xml:space="preserve"> usually</w:t>
      </w:r>
      <w:r w:rsidR="002A26D4">
        <w:rPr>
          <w:sz w:val="24"/>
        </w:rPr>
        <w:t xml:space="preserve"> undergo and what is the main form in which fixed nitrogen is taken up by the corn roots. Compare and contrast the metabolism of the main form in which fixed nitrogen is taken up by corn roots with biological fixation of </w:t>
      </w:r>
      <w:proofErr w:type="spellStart"/>
      <w:r w:rsidR="002A26D4">
        <w:rPr>
          <w:sz w:val="24"/>
        </w:rPr>
        <w:t>dinitrogen</w:t>
      </w:r>
      <w:proofErr w:type="spellEnd"/>
      <w:r w:rsidR="002A26D4">
        <w:rPr>
          <w:sz w:val="24"/>
        </w:rPr>
        <w:t>, N</w:t>
      </w:r>
      <w:r w:rsidR="002A26D4" w:rsidRPr="00041D0E">
        <w:rPr>
          <w:sz w:val="24"/>
          <w:vertAlign w:val="subscript"/>
        </w:rPr>
        <w:t>2</w:t>
      </w:r>
      <w:r w:rsidR="002A26D4">
        <w:rPr>
          <w:sz w:val="24"/>
        </w:rPr>
        <w:t xml:space="preserve">. </w:t>
      </w:r>
      <w:r w:rsidR="00041D0E">
        <w:rPr>
          <w:sz w:val="24"/>
        </w:rPr>
        <w:t xml:space="preserve">Include all steps </w:t>
      </w:r>
      <w:r w:rsidR="00F45A3F">
        <w:rPr>
          <w:sz w:val="24"/>
        </w:rPr>
        <w:t xml:space="preserve">from the uptake of the nitrogen by the roots </w:t>
      </w:r>
      <w:r w:rsidR="00041D0E">
        <w:rPr>
          <w:sz w:val="24"/>
        </w:rPr>
        <w:t xml:space="preserve">to the export of the fixed nitrogen carrier molecules in the phloem to other </w:t>
      </w:r>
      <w:r w:rsidR="00F45A3F">
        <w:rPr>
          <w:sz w:val="24"/>
        </w:rPr>
        <w:t>plant tissues</w:t>
      </w:r>
      <w:r w:rsidR="00041D0E">
        <w:rPr>
          <w:sz w:val="24"/>
        </w:rPr>
        <w:t>.</w:t>
      </w:r>
    </w:p>
    <w:p w:rsidR="00D3764B" w:rsidRDefault="00D3764B" w:rsidP="0095095D">
      <w:pPr>
        <w:ind w:left="720"/>
      </w:pPr>
    </w:p>
    <w:p w:rsidR="000A5A37" w:rsidRDefault="000A5A37" w:rsidP="0095095D">
      <w:pPr>
        <w:ind w:left="720"/>
        <w:rPr>
          <w:sz w:val="24"/>
        </w:rPr>
      </w:pPr>
    </w:p>
    <w:p w:rsidR="0095095D" w:rsidRDefault="0095095D" w:rsidP="0095095D">
      <w:pPr>
        <w:rPr>
          <w:sz w:val="24"/>
        </w:rPr>
      </w:pPr>
    </w:p>
    <w:p w:rsidR="0095095D" w:rsidRDefault="0095095D" w:rsidP="0095095D">
      <w:pPr>
        <w:rPr>
          <w:sz w:val="24"/>
        </w:rPr>
      </w:pPr>
    </w:p>
    <w:p w:rsidR="0095095D" w:rsidRDefault="0095095D" w:rsidP="0095095D">
      <w:pPr>
        <w:rPr>
          <w:sz w:val="24"/>
        </w:rPr>
      </w:pPr>
    </w:p>
    <w:p w:rsidR="0095095D" w:rsidRDefault="0095095D" w:rsidP="0095095D">
      <w:pPr>
        <w:rPr>
          <w:sz w:val="24"/>
        </w:rPr>
      </w:pPr>
    </w:p>
    <w:p w:rsidR="00736CBC" w:rsidRDefault="00736CBC" w:rsidP="0095095D">
      <w:pPr>
        <w:rPr>
          <w:sz w:val="24"/>
        </w:rPr>
      </w:pPr>
    </w:p>
    <w:p w:rsidR="00736CBC" w:rsidRDefault="00736CBC" w:rsidP="0095095D">
      <w:pPr>
        <w:rPr>
          <w:sz w:val="24"/>
        </w:rPr>
      </w:pPr>
    </w:p>
    <w:p w:rsidR="00736CBC" w:rsidRDefault="00736CBC" w:rsidP="0095095D">
      <w:pPr>
        <w:rPr>
          <w:sz w:val="24"/>
        </w:rPr>
      </w:pPr>
    </w:p>
    <w:p w:rsidR="00736CBC" w:rsidRDefault="00736CBC" w:rsidP="0095095D">
      <w:pPr>
        <w:rPr>
          <w:sz w:val="24"/>
        </w:rPr>
      </w:pPr>
    </w:p>
    <w:p w:rsidR="00736CBC" w:rsidRDefault="00736CBC" w:rsidP="0095095D">
      <w:pPr>
        <w:rPr>
          <w:sz w:val="24"/>
        </w:rPr>
      </w:pPr>
    </w:p>
    <w:p w:rsidR="00736CBC" w:rsidRDefault="00736CBC" w:rsidP="0095095D">
      <w:pPr>
        <w:rPr>
          <w:sz w:val="24"/>
        </w:rPr>
      </w:pPr>
    </w:p>
    <w:p w:rsidR="00736CBC" w:rsidRDefault="00736CBC" w:rsidP="0095095D">
      <w:pPr>
        <w:rPr>
          <w:sz w:val="24"/>
        </w:rPr>
      </w:pPr>
    </w:p>
    <w:p w:rsidR="00736CBC" w:rsidRDefault="00736CBC" w:rsidP="0095095D">
      <w:pPr>
        <w:rPr>
          <w:sz w:val="24"/>
        </w:rPr>
      </w:pPr>
    </w:p>
    <w:p w:rsidR="00736CBC" w:rsidRDefault="00736CBC" w:rsidP="0095095D">
      <w:pPr>
        <w:rPr>
          <w:sz w:val="24"/>
        </w:rPr>
      </w:pPr>
    </w:p>
    <w:p w:rsidR="00736CBC" w:rsidRDefault="00736CBC" w:rsidP="0095095D">
      <w:pPr>
        <w:rPr>
          <w:sz w:val="24"/>
        </w:rPr>
      </w:pPr>
    </w:p>
    <w:p w:rsidR="00736CBC" w:rsidRDefault="00736CBC" w:rsidP="0095095D">
      <w:pPr>
        <w:rPr>
          <w:sz w:val="24"/>
        </w:rPr>
      </w:pPr>
    </w:p>
    <w:p w:rsidR="00736CBC" w:rsidRDefault="00736CBC" w:rsidP="0095095D">
      <w:pPr>
        <w:rPr>
          <w:sz w:val="24"/>
        </w:rPr>
      </w:pPr>
    </w:p>
    <w:p w:rsidR="00736CBC" w:rsidRDefault="00736CBC" w:rsidP="0095095D">
      <w:pPr>
        <w:rPr>
          <w:sz w:val="24"/>
        </w:rPr>
      </w:pPr>
    </w:p>
    <w:p w:rsidR="00736CBC" w:rsidRDefault="00736CBC" w:rsidP="0095095D">
      <w:pPr>
        <w:rPr>
          <w:sz w:val="24"/>
        </w:rPr>
      </w:pPr>
    </w:p>
    <w:p w:rsidR="00736CBC" w:rsidRDefault="00736CBC" w:rsidP="0095095D">
      <w:pPr>
        <w:rPr>
          <w:sz w:val="24"/>
        </w:rPr>
      </w:pPr>
    </w:p>
    <w:p w:rsidR="00736CBC" w:rsidRDefault="00736CBC" w:rsidP="0095095D">
      <w:pPr>
        <w:rPr>
          <w:sz w:val="24"/>
        </w:rPr>
      </w:pPr>
    </w:p>
    <w:p w:rsidR="0095095D" w:rsidRDefault="0095095D" w:rsidP="0095095D">
      <w:pPr>
        <w:rPr>
          <w:sz w:val="24"/>
        </w:rPr>
      </w:pPr>
    </w:p>
    <w:p w:rsidR="00BF18F0" w:rsidRDefault="00BF18F0" w:rsidP="0095095D">
      <w:pPr>
        <w:rPr>
          <w:sz w:val="24"/>
        </w:rPr>
      </w:pPr>
    </w:p>
    <w:p w:rsidR="00BF18F0" w:rsidRDefault="00BF18F0" w:rsidP="0095095D">
      <w:pPr>
        <w:rPr>
          <w:sz w:val="24"/>
        </w:rPr>
      </w:pPr>
    </w:p>
    <w:p w:rsidR="00BF18F0" w:rsidRDefault="00BF18F0" w:rsidP="0095095D">
      <w:pPr>
        <w:rPr>
          <w:sz w:val="24"/>
        </w:rPr>
      </w:pPr>
    </w:p>
    <w:p w:rsidR="00BF18F0" w:rsidRDefault="00BF18F0" w:rsidP="0095095D">
      <w:pPr>
        <w:rPr>
          <w:sz w:val="24"/>
        </w:rPr>
      </w:pPr>
      <w:r>
        <w:rPr>
          <w:sz w:val="24"/>
        </w:rPr>
        <w:t xml:space="preserve">What are the main similarities and differences of nitrogen and sulfur metabolism in </w:t>
      </w:r>
      <w:proofErr w:type="gramStart"/>
      <w:r>
        <w:rPr>
          <w:sz w:val="24"/>
        </w:rPr>
        <w:t>plants.</w:t>
      </w:r>
      <w:proofErr w:type="gramEnd"/>
    </w:p>
    <w:p w:rsidR="007F26D8" w:rsidRDefault="007F26D8" w:rsidP="00D14B88">
      <w:pPr>
        <w:rPr>
          <w:sz w:val="24"/>
        </w:rPr>
      </w:pPr>
    </w:p>
    <w:p w:rsidR="0070214D" w:rsidRDefault="0070214D" w:rsidP="0070214D">
      <w:pPr>
        <w:rPr>
          <w:sz w:val="24"/>
          <w:szCs w:val="24"/>
        </w:rPr>
      </w:pPr>
    </w:p>
    <w:p w:rsidR="005D57B9" w:rsidRDefault="005D57B9" w:rsidP="0070214D">
      <w:pPr>
        <w:rPr>
          <w:sz w:val="24"/>
          <w:szCs w:val="24"/>
        </w:rPr>
      </w:pPr>
    </w:p>
    <w:p w:rsidR="005D57B9" w:rsidRDefault="005D57B9" w:rsidP="0070214D">
      <w:pPr>
        <w:rPr>
          <w:sz w:val="24"/>
          <w:szCs w:val="24"/>
        </w:rPr>
      </w:pPr>
    </w:p>
    <w:sectPr w:rsidR="005D57B9" w:rsidSect="00FA6828">
      <w:footerReference w:type="even" r:id="rId8"/>
      <w:footerReference w:type="default" r:id="rId9"/>
      <w:headerReference w:type="first" r:id="rId10"/>
      <w:pgSz w:w="12240" w:h="15840"/>
      <w:pgMar w:top="1008" w:right="1008" w:bottom="1008" w:left="1008" w:header="720" w:footer="144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959" w:rsidRDefault="00023959">
      <w:r>
        <w:separator/>
      </w:r>
    </w:p>
  </w:endnote>
  <w:endnote w:type="continuationSeparator" w:id="0">
    <w:p w:rsidR="00023959" w:rsidRDefault="00023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586" w:rsidRDefault="00BB4E63" w:rsidP="0046507E">
    <w:pPr>
      <w:pStyle w:val="Footer"/>
      <w:framePr w:wrap="around" w:vAnchor="text" w:hAnchor="margin" w:xAlign="right" w:y="1"/>
      <w:rPr>
        <w:rStyle w:val="PageNumber"/>
      </w:rPr>
    </w:pPr>
    <w:r>
      <w:rPr>
        <w:rStyle w:val="PageNumber"/>
      </w:rPr>
      <w:fldChar w:fldCharType="begin"/>
    </w:r>
    <w:r w:rsidR="00932586">
      <w:rPr>
        <w:rStyle w:val="PageNumber"/>
      </w:rPr>
      <w:instrText xml:space="preserve">PAGE  </w:instrText>
    </w:r>
    <w:r>
      <w:rPr>
        <w:rStyle w:val="PageNumber"/>
      </w:rPr>
      <w:fldChar w:fldCharType="end"/>
    </w:r>
  </w:p>
  <w:p w:rsidR="00932586" w:rsidRDefault="00932586" w:rsidP="0093258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586" w:rsidRDefault="00932586" w:rsidP="0093258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959" w:rsidRDefault="00023959">
      <w:r>
        <w:separator/>
      </w:r>
    </w:p>
  </w:footnote>
  <w:footnote w:type="continuationSeparator" w:id="0">
    <w:p w:rsidR="00023959" w:rsidRDefault="00023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E09" w:rsidRDefault="00835656" w:rsidP="00835656">
    <w:pPr>
      <w:pStyle w:val="Header"/>
      <w:jc w:val="right"/>
    </w:pPr>
    <w:r>
      <w:t>Your Name 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999709A"/>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3B877440"/>
    <w:multiLevelType w:val="hybridMultilevel"/>
    <w:tmpl w:val="00B80EC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02F05DE"/>
    <w:multiLevelType w:val="hybridMultilevel"/>
    <w:tmpl w:val="AECA14DA"/>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370E5F9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2290"/>
  </w:hdrShapeDefaults>
  <w:footnotePr>
    <w:footnote w:id="-1"/>
    <w:footnote w:id="0"/>
  </w:footnotePr>
  <w:endnotePr>
    <w:endnote w:id="-1"/>
    <w:endnote w:id="0"/>
  </w:endnotePr>
  <w:compat/>
  <w:rsids>
    <w:rsidRoot w:val="00F2155B"/>
    <w:rsid w:val="00004804"/>
    <w:rsid w:val="000215B5"/>
    <w:rsid w:val="00023959"/>
    <w:rsid w:val="00041D0E"/>
    <w:rsid w:val="000463DD"/>
    <w:rsid w:val="000540F5"/>
    <w:rsid w:val="00076DA3"/>
    <w:rsid w:val="000958C8"/>
    <w:rsid w:val="000A5A37"/>
    <w:rsid w:val="000B50AB"/>
    <w:rsid w:val="000C6FC5"/>
    <w:rsid w:val="000E02C3"/>
    <w:rsid w:val="00116E09"/>
    <w:rsid w:val="001326CD"/>
    <w:rsid w:val="00166BE9"/>
    <w:rsid w:val="0019113F"/>
    <w:rsid w:val="001C634F"/>
    <w:rsid w:val="00234223"/>
    <w:rsid w:val="00257B13"/>
    <w:rsid w:val="00270AF6"/>
    <w:rsid w:val="002976FC"/>
    <w:rsid w:val="002A26D4"/>
    <w:rsid w:val="002B19C4"/>
    <w:rsid w:val="002E0600"/>
    <w:rsid w:val="002F440A"/>
    <w:rsid w:val="0030623A"/>
    <w:rsid w:val="0031093B"/>
    <w:rsid w:val="003526F7"/>
    <w:rsid w:val="00360CB5"/>
    <w:rsid w:val="00373E77"/>
    <w:rsid w:val="00393A5C"/>
    <w:rsid w:val="00405EAD"/>
    <w:rsid w:val="0041169F"/>
    <w:rsid w:val="00411F20"/>
    <w:rsid w:val="0041774C"/>
    <w:rsid w:val="0043075C"/>
    <w:rsid w:val="004622C4"/>
    <w:rsid w:val="0046507E"/>
    <w:rsid w:val="00475F71"/>
    <w:rsid w:val="00484237"/>
    <w:rsid w:val="004D097D"/>
    <w:rsid w:val="004E4A7C"/>
    <w:rsid w:val="00504468"/>
    <w:rsid w:val="00512928"/>
    <w:rsid w:val="0052696B"/>
    <w:rsid w:val="00552757"/>
    <w:rsid w:val="00556C7A"/>
    <w:rsid w:val="0056440C"/>
    <w:rsid w:val="0057256B"/>
    <w:rsid w:val="00574209"/>
    <w:rsid w:val="005817BD"/>
    <w:rsid w:val="00592E42"/>
    <w:rsid w:val="005B4D88"/>
    <w:rsid w:val="005D57B9"/>
    <w:rsid w:val="005F094F"/>
    <w:rsid w:val="00601AC1"/>
    <w:rsid w:val="00611E10"/>
    <w:rsid w:val="0061269F"/>
    <w:rsid w:val="00613979"/>
    <w:rsid w:val="00620B46"/>
    <w:rsid w:val="00635FA7"/>
    <w:rsid w:val="006435AB"/>
    <w:rsid w:val="00644E4F"/>
    <w:rsid w:val="00654A90"/>
    <w:rsid w:val="0067742F"/>
    <w:rsid w:val="00680A78"/>
    <w:rsid w:val="00684D8C"/>
    <w:rsid w:val="0069186F"/>
    <w:rsid w:val="006B0938"/>
    <w:rsid w:val="0070214D"/>
    <w:rsid w:val="00707B5B"/>
    <w:rsid w:val="00736CBC"/>
    <w:rsid w:val="00742139"/>
    <w:rsid w:val="00756A25"/>
    <w:rsid w:val="00772C48"/>
    <w:rsid w:val="007825DE"/>
    <w:rsid w:val="00783949"/>
    <w:rsid w:val="00790AE0"/>
    <w:rsid w:val="0079336F"/>
    <w:rsid w:val="00795630"/>
    <w:rsid w:val="007B198F"/>
    <w:rsid w:val="007E4C72"/>
    <w:rsid w:val="007F26D8"/>
    <w:rsid w:val="00820316"/>
    <w:rsid w:val="00825622"/>
    <w:rsid w:val="00825CBE"/>
    <w:rsid w:val="00835656"/>
    <w:rsid w:val="008459B9"/>
    <w:rsid w:val="0084798B"/>
    <w:rsid w:val="00857DA5"/>
    <w:rsid w:val="00871319"/>
    <w:rsid w:val="00871930"/>
    <w:rsid w:val="00875C73"/>
    <w:rsid w:val="00890204"/>
    <w:rsid w:val="008C5E4A"/>
    <w:rsid w:val="008D371B"/>
    <w:rsid w:val="008F41B5"/>
    <w:rsid w:val="00932586"/>
    <w:rsid w:val="00934E34"/>
    <w:rsid w:val="0095095D"/>
    <w:rsid w:val="00971270"/>
    <w:rsid w:val="0098070E"/>
    <w:rsid w:val="009837D2"/>
    <w:rsid w:val="0099100D"/>
    <w:rsid w:val="009A026B"/>
    <w:rsid w:val="009F0FFB"/>
    <w:rsid w:val="00A16E6F"/>
    <w:rsid w:val="00A37CB7"/>
    <w:rsid w:val="00A50C35"/>
    <w:rsid w:val="00AA328D"/>
    <w:rsid w:val="00AB3BD1"/>
    <w:rsid w:val="00AC71F7"/>
    <w:rsid w:val="00AD0CE7"/>
    <w:rsid w:val="00AF4F0E"/>
    <w:rsid w:val="00B24EB8"/>
    <w:rsid w:val="00B50EC3"/>
    <w:rsid w:val="00B84E29"/>
    <w:rsid w:val="00BB4E63"/>
    <w:rsid w:val="00BD16E4"/>
    <w:rsid w:val="00BF18F0"/>
    <w:rsid w:val="00BF6BDA"/>
    <w:rsid w:val="00C32E44"/>
    <w:rsid w:val="00C3770F"/>
    <w:rsid w:val="00C40D56"/>
    <w:rsid w:val="00C41586"/>
    <w:rsid w:val="00C611EC"/>
    <w:rsid w:val="00C776E7"/>
    <w:rsid w:val="00CB5958"/>
    <w:rsid w:val="00CC6347"/>
    <w:rsid w:val="00D14B88"/>
    <w:rsid w:val="00D21668"/>
    <w:rsid w:val="00D36756"/>
    <w:rsid w:val="00D3764B"/>
    <w:rsid w:val="00D748BD"/>
    <w:rsid w:val="00D81398"/>
    <w:rsid w:val="00D8653F"/>
    <w:rsid w:val="00D868A6"/>
    <w:rsid w:val="00DA0BDD"/>
    <w:rsid w:val="00DB4D0F"/>
    <w:rsid w:val="00DB76D8"/>
    <w:rsid w:val="00DD4577"/>
    <w:rsid w:val="00DD4C08"/>
    <w:rsid w:val="00DF319A"/>
    <w:rsid w:val="00DF5910"/>
    <w:rsid w:val="00E34863"/>
    <w:rsid w:val="00E45906"/>
    <w:rsid w:val="00E47CBE"/>
    <w:rsid w:val="00E51F47"/>
    <w:rsid w:val="00E66F0E"/>
    <w:rsid w:val="00E8042F"/>
    <w:rsid w:val="00EB4860"/>
    <w:rsid w:val="00EC1FC1"/>
    <w:rsid w:val="00F2155B"/>
    <w:rsid w:val="00F21A76"/>
    <w:rsid w:val="00F263B4"/>
    <w:rsid w:val="00F36363"/>
    <w:rsid w:val="00F45A3F"/>
    <w:rsid w:val="00FA22C9"/>
    <w:rsid w:val="00FA6828"/>
    <w:rsid w:val="00FD3E48"/>
    <w:rsid w:val="00FF0A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DA3"/>
  </w:style>
  <w:style w:type="paragraph" w:styleId="Heading1">
    <w:name w:val="heading 1"/>
    <w:basedOn w:val="Normal"/>
    <w:next w:val="Normal"/>
    <w:qFormat/>
    <w:rsid w:val="00076DA3"/>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6DA3"/>
    <w:pPr>
      <w:tabs>
        <w:tab w:val="center" w:pos="4320"/>
        <w:tab w:val="right" w:pos="8640"/>
      </w:tabs>
    </w:pPr>
  </w:style>
  <w:style w:type="paragraph" w:styleId="Footer">
    <w:name w:val="footer"/>
    <w:basedOn w:val="Normal"/>
    <w:rsid w:val="00076DA3"/>
    <w:pPr>
      <w:tabs>
        <w:tab w:val="center" w:pos="4320"/>
        <w:tab w:val="right" w:pos="8640"/>
      </w:tabs>
    </w:pPr>
  </w:style>
  <w:style w:type="character" w:styleId="Hyperlink">
    <w:name w:val="Hyperlink"/>
    <w:basedOn w:val="DefaultParagraphFont"/>
    <w:rsid w:val="00484237"/>
    <w:rPr>
      <w:color w:val="0000FF"/>
      <w:u w:val="single"/>
    </w:rPr>
  </w:style>
  <w:style w:type="paragraph" w:styleId="BalloonText">
    <w:name w:val="Balloon Text"/>
    <w:basedOn w:val="Normal"/>
    <w:semiHidden/>
    <w:rsid w:val="007F26D8"/>
    <w:rPr>
      <w:rFonts w:ascii="Tahoma" w:hAnsi="Tahoma" w:cs="Tahoma"/>
      <w:sz w:val="16"/>
      <w:szCs w:val="16"/>
    </w:rPr>
  </w:style>
  <w:style w:type="character" w:styleId="PageNumber">
    <w:name w:val="page number"/>
    <w:basedOn w:val="DefaultParagraphFont"/>
    <w:rsid w:val="00932586"/>
  </w:style>
  <w:style w:type="paragraph" w:styleId="ListParagraph">
    <w:name w:val="List Paragraph"/>
    <w:basedOn w:val="Normal"/>
    <w:uiPriority w:val="34"/>
    <w:qFormat/>
    <w:rsid w:val="000540F5"/>
    <w:pPr>
      <w:ind w:left="720"/>
      <w:contextualSpacing/>
    </w:pPr>
  </w:style>
</w:styles>
</file>

<file path=word/webSettings.xml><?xml version="1.0" encoding="utf-8"?>
<w:webSettings xmlns:r="http://schemas.openxmlformats.org/officeDocument/2006/relationships" xmlns:w="http://schemas.openxmlformats.org/wordprocessingml/2006/main">
  <w:divs>
    <w:div w:id="896860270">
      <w:bodyDiv w:val="1"/>
      <w:marLeft w:val="0"/>
      <w:marRight w:val="0"/>
      <w:marTop w:val="0"/>
      <w:marBottom w:val="0"/>
      <w:divBdr>
        <w:top w:val="none" w:sz="0" w:space="0" w:color="auto"/>
        <w:left w:val="none" w:sz="0" w:space="0" w:color="auto"/>
        <w:bottom w:val="none" w:sz="0" w:space="0" w:color="auto"/>
        <w:right w:val="none" w:sz="0" w:space="0" w:color="auto"/>
      </w:divBdr>
      <w:divsChild>
        <w:div w:id="1353263116">
          <w:marLeft w:val="0"/>
          <w:marRight w:val="0"/>
          <w:marTop w:val="0"/>
          <w:marBottom w:val="0"/>
          <w:divBdr>
            <w:top w:val="none" w:sz="0" w:space="0" w:color="auto"/>
            <w:left w:val="none" w:sz="0" w:space="0" w:color="auto"/>
            <w:bottom w:val="none" w:sz="0" w:space="0" w:color="auto"/>
            <w:right w:val="none" w:sz="0" w:space="0" w:color="auto"/>
          </w:divBdr>
        </w:div>
        <w:div w:id="1909220986">
          <w:marLeft w:val="0"/>
          <w:marRight w:val="0"/>
          <w:marTop w:val="0"/>
          <w:marBottom w:val="0"/>
          <w:divBdr>
            <w:top w:val="none" w:sz="0" w:space="0" w:color="auto"/>
            <w:left w:val="none" w:sz="0" w:space="0" w:color="auto"/>
            <w:bottom w:val="none" w:sz="0" w:space="0" w:color="auto"/>
            <w:right w:val="none" w:sz="0" w:space="0" w:color="auto"/>
          </w:divBdr>
        </w:div>
        <w:div w:id="2005545220">
          <w:marLeft w:val="0"/>
          <w:marRight w:val="0"/>
          <w:marTop w:val="0"/>
          <w:marBottom w:val="0"/>
          <w:divBdr>
            <w:top w:val="none" w:sz="0" w:space="0" w:color="auto"/>
            <w:left w:val="none" w:sz="0" w:space="0" w:color="auto"/>
            <w:bottom w:val="none" w:sz="0" w:space="0" w:color="auto"/>
            <w:right w:val="none" w:sz="0" w:space="0" w:color="auto"/>
          </w:divBdr>
        </w:div>
        <w:div w:id="24721007">
          <w:marLeft w:val="0"/>
          <w:marRight w:val="0"/>
          <w:marTop w:val="0"/>
          <w:marBottom w:val="0"/>
          <w:divBdr>
            <w:top w:val="none" w:sz="0" w:space="0" w:color="auto"/>
            <w:left w:val="none" w:sz="0" w:space="0" w:color="auto"/>
            <w:bottom w:val="none" w:sz="0" w:space="0" w:color="auto"/>
            <w:right w:val="none" w:sz="0" w:space="0" w:color="auto"/>
          </w:divBdr>
        </w:div>
        <w:div w:id="1302540972">
          <w:marLeft w:val="0"/>
          <w:marRight w:val="0"/>
          <w:marTop w:val="0"/>
          <w:marBottom w:val="0"/>
          <w:divBdr>
            <w:top w:val="none" w:sz="0" w:space="0" w:color="auto"/>
            <w:left w:val="none" w:sz="0" w:space="0" w:color="auto"/>
            <w:bottom w:val="none" w:sz="0" w:space="0" w:color="auto"/>
            <w:right w:val="none" w:sz="0" w:space="0" w:color="auto"/>
          </w:divBdr>
        </w:div>
        <w:div w:id="200173874">
          <w:marLeft w:val="0"/>
          <w:marRight w:val="0"/>
          <w:marTop w:val="0"/>
          <w:marBottom w:val="0"/>
          <w:divBdr>
            <w:top w:val="none" w:sz="0" w:space="0" w:color="auto"/>
            <w:left w:val="none" w:sz="0" w:space="0" w:color="auto"/>
            <w:bottom w:val="none" w:sz="0" w:space="0" w:color="auto"/>
            <w:right w:val="none" w:sz="0" w:space="0" w:color="auto"/>
          </w:divBdr>
        </w:div>
        <w:div w:id="1051423207">
          <w:marLeft w:val="0"/>
          <w:marRight w:val="0"/>
          <w:marTop w:val="0"/>
          <w:marBottom w:val="0"/>
          <w:divBdr>
            <w:top w:val="none" w:sz="0" w:space="0" w:color="auto"/>
            <w:left w:val="none" w:sz="0" w:space="0" w:color="auto"/>
            <w:bottom w:val="none" w:sz="0" w:space="0" w:color="auto"/>
            <w:right w:val="none" w:sz="0" w:space="0" w:color="auto"/>
          </w:divBdr>
        </w:div>
        <w:div w:id="1386181229">
          <w:marLeft w:val="0"/>
          <w:marRight w:val="0"/>
          <w:marTop w:val="0"/>
          <w:marBottom w:val="0"/>
          <w:divBdr>
            <w:top w:val="none" w:sz="0" w:space="0" w:color="auto"/>
            <w:left w:val="none" w:sz="0" w:space="0" w:color="auto"/>
            <w:bottom w:val="none" w:sz="0" w:space="0" w:color="auto"/>
            <w:right w:val="none" w:sz="0" w:space="0" w:color="auto"/>
          </w:divBdr>
        </w:div>
        <w:div w:id="1776245242">
          <w:marLeft w:val="0"/>
          <w:marRight w:val="0"/>
          <w:marTop w:val="0"/>
          <w:marBottom w:val="0"/>
          <w:divBdr>
            <w:top w:val="none" w:sz="0" w:space="0" w:color="auto"/>
            <w:left w:val="none" w:sz="0" w:space="0" w:color="auto"/>
            <w:bottom w:val="none" w:sz="0" w:space="0" w:color="auto"/>
            <w:right w:val="none" w:sz="0" w:space="0" w:color="auto"/>
          </w:divBdr>
        </w:div>
        <w:div w:id="1676954265">
          <w:marLeft w:val="0"/>
          <w:marRight w:val="0"/>
          <w:marTop w:val="0"/>
          <w:marBottom w:val="0"/>
          <w:divBdr>
            <w:top w:val="none" w:sz="0" w:space="0" w:color="auto"/>
            <w:left w:val="none" w:sz="0" w:space="0" w:color="auto"/>
            <w:bottom w:val="none" w:sz="0" w:space="0" w:color="auto"/>
            <w:right w:val="none" w:sz="0" w:space="0" w:color="auto"/>
          </w:divBdr>
        </w:div>
        <w:div w:id="1956866905">
          <w:marLeft w:val="0"/>
          <w:marRight w:val="0"/>
          <w:marTop w:val="0"/>
          <w:marBottom w:val="0"/>
          <w:divBdr>
            <w:top w:val="none" w:sz="0" w:space="0" w:color="auto"/>
            <w:left w:val="none" w:sz="0" w:space="0" w:color="auto"/>
            <w:bottom w:val="none" w:sz="0" w:space="0" w:color="auto"/>
            <w:right w:val="none" w:sz="0" w:space="0" w:color="auto"/>
          </w:divBdr>
        </w:div>
        <w:div w:id="1590382088">
          <w:marLeft w:val="0"/>
          <w:marRight w:val="0"/>
          <w:marTop w:val="0"/>
          <w:marBottom w:val="0"/>
          <w:divBdr>
            <w:top w:val="none" w:sz="0" w:space="0" w:color="auto"/>
            <w:left w:val="none" w:sz="0" w:space="0" w:color="auto"/>
            <w:bottom w:val="none" w:sz="0" w:space="0" w:color="auto"/>
            <w:right w:val="none" w:sz="0" w:space="0" w:color="auto"/>
          </w:divBdr>
        </w:div>
        <w:div w:id="874273819">
          <w:marLeft w:val="0"/>
          <w:marRight w:val="0"/>
          <w:marTop w:val="0"/>
          <w:marBottom w:val="0"/>
          <w:divBdr>
            <w:top w:val="none" w:sz="0" w:space="0" w:color="auto"/>
            <w:left w:val="none" w:sz="0" w:space="0" w:color="auto"/>
            <w:bottom w:val="none" w:sz="0" w:space="0" w:color="auto"/>
            <w:right w:val="none" w:sz="0" w:space="0" w:color="auto"/>
          </w:divBdr>
        </w:div>
        <w:div w:id="520974568">
          <w:marLeft w:val="0"/>
          <w:marRight w:val="0"/>
          <w:marTop w:val="0"/>
          <w:marBottom w:val="0"/>
          <w:divBdr>
            <w:top w:val="none" w:sz="0" w:space="0" w:color="auto"/>
            <w:left w:val="none" w:sz="0" w:space="0" w:color="auto"/>
            <w:bottom w:val="none" w:sz="0" w:space="0" w:color="auto"/>
            <w:right w:val="none" w:sz="0" w:space="0" w:color="auto"/>
          </w:divBdr>
        </w:div>
        <w:div w:id="714622165">
          <w:marLeft w:val="0"/>
          <w:marRight w:val="0"/>
          <w:marTop w:val="0"/>
          <w:marBottom w:val="0"/>
          <w:divBdr>
            <w:top w:val="none" w:sz="0" w:space="0" w:color="auto"/>
            <w:left w:val="none" w:sz="0" w:space="0" w:color="auto"/>
            <w:bottom w:val="none" w:sz="0" w:space="0" w:color="auto"/>
            <w:right w:val="none" w:sz="0" w:space="0" w:color="auto"/>
          </w:divBdr>
        </w:div>
        <w:div w:id="692070925">
          <w:marLeft w:val="0"/>
          <w:marRight w:val="0"/>
          <w:marTop w:val="0"/>
          <w:marBottom w:val="0"/>
          <w:divBdr>
            <w:top w:val="none" w:sz="0" w:space="0" w:color="auto"/>
            <w:left w:val="none" w:sz="0" w:space="0" w:color="auto"/>
            <w:bottom w:val="none" w:sz="0" w:space="0" w:color="auto"/>
            <w:right w:val="none" w:sz="0" w:space="0" w:color="auto"/>
          </w:divBdr>
        </w:div>
        <w:div w:id="1545363646">
          <w:marLeft w:val="0"/>
          <w:marRight w:val="0"/>
          <w:marTop w:val="0"/>
          <w:marBottom w:val="0"/>
          <w:divBdr>
            <w:top w:val="none" w:sz="0" w:space="0" w:color="auto"/>
            <w:left w:val="none" w:sz="0" w:space="0" w:color="auto"/>
            <w:bottom w:val="none" w:sz="0" w:space="0" w:color="auto"/>
            <w:right w:val="none" w:sz="0" w:space="0" w:color="auto"/>
          </w:divBdr>
        </w:div>
        <w:div w:id="132406633">
          <w:marLeft w:val="0"/>
          <w:marRight w:val="0"/>
          <w:marTop w:val="0"/>
          <w:marBottom w:val="0"/>
          <w:divBdr>
            <w:top w:val="none" w:sz="0" w:space="0" w:color="auto"/>
            <w:left w:val="none" w:sz="0" w:space="0" w:color="auto"/>
            <w:bottom w:val="none" w:sz="0" w:space="0" w:color="auto"/>
            <w:right w:val="none" w:sz="0" w:space="0" w:color="auto"/>
          </w:divBdr>
        </w:div>
        <w:div w:id="668750365">
          <w:marLeft w:val="0"/>
          <w:marRight w:val="0"/>
          <w:marTop w:val="0"/>
          <w:marBottom w:val="0"/>
          <w:divBdr>
            <w:top w:val="none" w:sz="0" w:space="0" w:color="auto"/>
            <w:left w:val="none" w:sz="0" w:space="0" w:color="auto"/>
            <w:bottom w:val="none" w:sz="0" w:space="0" w:color="auto"/>
            <w:right w:val="none" w:sz="0" w:space="0" w:color="auto"/>
          </w:divBdr>
        </w:div>
        <w:div w:id="1148325274">
          <w:marLeft w:val="0"/>
          <w:marRight w:val="0"/>
          <w:marTop w:val="0"/>
          <w:marBottom w:val="0"/>
          <w:divBdr>
            <w:top w:val="none" w:sz="0" w:space="0" w:color="auto"/>
            <w:left w:val="none" w:sz="0" w:space="0" w:color="auto"/>
            <w:bottom w:val="none" w:sz="0" w:space="0" w:color="auto"/>
            <w:right w:val="none" w:sz="0" w:space="0" w:color="auto"/>
          </w:divBdr>
        </w:div>
        <w:div w:id="1448305690">
          <w:marLeft w:val="0"/>
          <w:marRight w:val="0"/>
          <w:marTop w:val="0"/>
          <w:marBottom w:val="0"/>
          <w:divBdr>
            <w:top w:val="none" w:sz="0" w:space="0" w:color="auto"/>
            <w:left w:val="none" w:sz="0" w:space="0" w:color="auto"/>
            <w:bottom w:val="none" w:sz="0" w:space="0" w:color="auto"/>
            <w:right w:val="none" w:sz="0" w:space="0" w:color="auto"/>
          </w:divBdr>
        </w:div>
        <w:div w:id="1533692377">
          <w:marLeft w:val="0"/>
          <w:marRight w:val="0"/>
          <w:marTop w:val="0"/>
          <w:marBottom w:val="0"/>
          <w:divBdr>
            <w:top w:val="none" w:sz="0" w:space="0" w:color="auto"/>
            <w:left w:val="none" w:sz="0" w:space="0" w:color="auto"/>
            <w:bottom w:val="none" w:sz="0" w:space="0" w:color="auto"/>
            <w:right w:val="none" w:sz="0" w:space="0" w:color="auto"/>
          </w:divBdr>
        </w:div>
        <w:div w:id="774979329">
          <w:marLeft w:val="0"/>
          <w:marRight w:val="0"/>
          <w:marTop w:val="0"/>
          <w:marBottom w:val="0"/>
          <w:divBdr>
            <w:top w:val="none" w:sz="0" w:space="0" w:color="auto"/>
            <w:left w:val="none" w:sz="0" w:space="0" w:color="auto"/>
            <w:bottom w:val="none" w:sz="0" w:space="0" w:color="auto"/>
            <w:right w:val="none" w:sz="0" w:space="0" w:color="auto"/>
          </w:divBdr>
        </w:div>
      </w:divsChild>
    </w:div>
    <w:div w:id="110947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4700</TotalTime>
  <Pages>4</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Assignment 1  January 19, 1999</vt:lpstr>
    </vt:vector>
  </TitlesOfParts>
  <Company>Univ. Kentucky, Lexington, KY.</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1  January 19, 1999</dc:title>
  <dc:subject/>
  <dc:creator>David Hildebrand</dc:creator>
  <cp:keywords/>
  <cp:lastModifiedBy>Dhildebrand</cp:lastModifiedBy>
  <cp:revision>24</cp:revision>
  <cp:lastPrinted>2015-03-09T22:42:00Z</cp:lastPrinted>
  <dcterms:created xsi:type="dcterms:W3CDTF">2013-02-13T14:52:00Z</dcterms:created>
  <dcterms:modified xsi:type="dcterms:W3CDTF">2015-03-09T22:59:00Z</dcterms:modified>
</cp:coreProperties>
</file>